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528" w:type="dxa"/>
        <w:tblLook w:val="04A0" w:firstRow="1" w:lastRow="0" w:firstColumn="1" w:lastColumn="0" w:noHBand="0" w:noVBand="1"/>
      </w:tblPr>
      <w:tblGrid>
        <w:gridCol w:w="7172"/>
        <w:gridCol w:w="542"/>
        <w:gridCol w:w="585"/>
        <w:gridCol w:w="62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936"/>
        <w:gridCol w:w="936"/>
        <w:gridCol w:w="1056"/>
      </w:tblGrid>
      <w:tr w:rsidR="004E3BE3" w:rsidRPr="004E3BE3" w14:paraId="7BCB9B25" w14:textId="77777777" w:rsidTr="004E3BE3">
        <w:trPr>
          <w:trHeight w:val="480"/>
        </w:trPr>
        <w:tc>
          <w:tcPr>
            <w:tcW w:w="8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44D4" w14:textId="77777777" w:rsidR="004E3BE3" w:rsidRPr="004E3BE3" w:rsidRDefault="004E3BE3" w:rsidP="004E3BE3">
            <w:pPr>
              <w:rPr>
                <w:rFonts w:ascii="Cambria" w:eastAsia="Times New Roman" w:hAnsi="Cambria" w:cs="Arial"/>
                <w:b/>
                <w:bCs/>
                <w:color w:val="366092"/>
                <w:sz w:val="36"/>
                <w:szCs w:val="36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366092"/>
                <w:sz w:val="36"/>
                <w:szCs w:val="36"/>
              </w:rPr>
              <w:t xml:space="preserve">Portella </w:t>
            </w:r>
            <w:proofErr w:type="spellStart"/>
            <w:r w:rsidRPr="004E3BE3">
              <w:rPr>
                <w:rFonts w:ascii="Cambria" w:eastAsia="Times New Roman" w:hAnsi="Cambria" w:cs="Arial"/>
                <w:b/>
                <w:bCs/>
                <w:color w:val="366092"/>
                <w:sz w:val="36"/>
                <w:szCs w:val="36"/>
              </w:rPr>
              <w:t>Bellisimo</w:t>
            </w:r>
            <w:proofErr w:type="spellEnd"/>
            <w:r w:rsidRPr="004E3BE3">
              <w:rPr>
                <w:rFonts w:ascii="Cambria" w:eastAsia="Times New Roman" w:hAnsi="Cambria" w:cs="Arial"/>
                <w:b/>
                <w:bCs/>
                <w:color w:val="366092"/>
                <w:sz w:val="36"/>
                <w:szCs w:val="36"/>
              </w:rPr>
              <w:t xml:space="preserve"> HOA Budget Planner 2022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6570" w14:textId="77777777" w:rsidR="004E3BE3" w:rsidRPr="004E3BE3" w:rsidRDefault="004E3BE3" w:rsidP="004E3BE3">
            <w:pPr>
              <w:rPr>
                <w:rFonts w:ascii="Cambria" w:eastAsia="Times New Roman" w:hAnsi="Cambria" w:cs="Arial"/>
                <w:b/>
                <w:bCs/>
                <w:color w:val="366092"/>
                <w:sz w:val="36"/>
                <w:szCs w:val="3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4D2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DEB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A42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B40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E8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361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D30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19C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87E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0FE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AA9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4F622A4C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E129" w14:textId="77777777" w:rsidR="004E3BE3" w:rsidRPr="004E3BE3" w:rsidRDefault="00CB6A70" w:rsidP="004E3BE3">
            <w:pPr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4" w:history="1">
              <w:r w:rsidR="004E3BE3" w:rsidRPr="004E3BE3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</w:rPr>
                <w:t>by Vertex42.com</w:t>
              </w:r>
            </w:hyperlink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D283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5A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7E4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03E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F75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459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4C9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F07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583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700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70D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B9F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5A3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411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5AFC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2770FFBF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7AA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38B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0C2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83D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3AC8F8" w14:textId="77777777" w:rsidR="004E3BE3" w:rsidRPr="004E3BE3" w:rsidRDefault="004E3BE3" w:rsidP="004E3BE3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AC74" w14:textId="77777777" w:rsidR="004E3BE3" w:rsidRPr="004E3BE3" w:rsidRDefault="004E3BE3" w:rsidP="004E3BE3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E09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E3D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608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234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C9E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FAE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704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E6AC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4BFE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449D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56EACBF8" w14:textId="77777777" w:rsidTr="004E3BE3">
        <w:trPr>
          <w:trHeight w:val="22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0B85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AB9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4AC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3B8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14C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669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877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C25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47F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6EF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644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16F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A7A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616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7AD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BD87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6E1AAFCF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89FC077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Summary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3A740C3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Jan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26C6722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Feb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3BD6B94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Mar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4D4D9B7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Apr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4B1303A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May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C93E662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Jun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0F9F1C0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Jul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FBC3CC6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Aug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37452AB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Sep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09442B1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Oct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2CF283D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Nov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0477EE3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Dec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1DB6BF5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9C97743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  <w:t>Avg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24B9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4E3BE3" w:rsidRPr="004E3BE3" w14:paraId="2B5637A2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799E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sz w:val="20"/>
                <w:szCs w:val="20"/>
              </w:rPr>
              <w:t>Total Average Expenses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37F69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FB666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955B8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E64F6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FC1D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CE04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75B9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59261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16C64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C152A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8DC29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6EEB7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4C923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10,404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3361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8A2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E3BE3" w:rsidRPr="004E3BE3" w14:paraId="61BD68CC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A1104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sz w:val="20"/>
                <w:szCs w:val="20"/>
              </w:rPr>
              <w:t>Total Estimated Expenses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FB3AA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865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05187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746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886F3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1,056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20411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1,186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6EDA1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558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B1750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556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E4659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1,946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1B15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546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1389D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9BD08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556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9A9EB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406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C7684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421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F88CF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9,645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44AE6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804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9AF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E3BE3" w:rsidRPr="004E3BE3" w14:paraId="505FDE92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6A3D3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NET (Income - Expenses)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C32E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FA081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121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5F07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(189)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7CED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(319)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6E95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309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39E2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311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646C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(1,079)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96E37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321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A1208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61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699BC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311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8A1F1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461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D7DAF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446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F7601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759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E149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63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D49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4E3BE3" w:rsidRPr="004E3BE3" w14:paraId="76062FBD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EA78B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sz w:val="20"/>
                <w:szCs w:val="20"/>
              </w:rPr>
              <w:t>Spending Balance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25804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B743C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 xml:space="preserve">124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AF887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(65)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1374B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(384)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71FD8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(75)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18FF5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 xml:space="preserve">237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085C6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(842)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CDFDC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(521)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8DF97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(460)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7FE0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(148)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C859E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 xml:space="preserve">313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E088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 xml:space="preserve">759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0AD905" w14:textId="77777777" w:rsidR="004E3BE3" w:rsidRPr="004E3BE3" w:rsidRDefault="004E3BE3" w:rsidP="004E3BE3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347FD1" w14:textId="77777777" w:rsidR="004E3BE3" w:rsidRPr="004E3BE3" w:rsidRDefault="004E3BE3" w:rsidP="004E3BE3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4E3BE3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3717" w14:textId="77777777" w:rsidR="004E3BE3" w:rsidRPr="004E3BE3" w:rsidRDefault="004E3BE3" w:rsidP="004E3BE3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E3BE3" w:rsidRPr="004E3BE3" w14:paraId="194329FB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6351" w14:textId="27EB424B" w:rsidR="004E3BE3" w:rsidRPr="004E3BE3" w:rsidRDefault="004E3BE3" w:rsidP="004E3B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E3BE3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8CFCA65" wp14:editId="09B60BB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50800</wp:posOffset>
                  </wp:positionV>
                  <wp:extent cx="6540500" cy="2222500"/>
                  <wp:effectExtent l="0" t="0" r="0" b="0"/>
                  <wp:wrapNone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A27F66-4A31-C849-80CF-48D6A03ECD25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0"/>
            </w:tblGrid>
            <w:tr w:rsidR="004E3BE3" w:rsidRPr="004E3BE3" w14:paraId="0D461869" w14:textId="77777777">
              <w:trPr>
                <w:trHeight w:val="280"/>
                <w:tblCellSpacing w:w="0" w:type="dxa"/>
              </w:trPr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88FC5B" w14:textId="77777777" w:rsidR="004E3BE3" w:rsidRPr="004E3BE3" w:rsidRDefault="004E3BE3" w:rsidP="004E3BE3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233675" w14:textId="77777777" w:rsidR="004E3BE3" w:rsidRPr="004E3BE3" w:rsidRDefault="004E3BE3" w:rsidP="004E3BE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F6D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F21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41D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339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26A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B55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3D3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936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3B7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4F4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E62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491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2EC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553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F42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75DA3643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4E8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BB2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C74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534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4B0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ED4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193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E37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4AA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393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FA0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71C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D95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015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7B2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9B9A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21DB2715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A7F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AF4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11C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069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6A6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D1C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AF9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1E8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D42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64A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88D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B92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1D6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119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87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46B2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28C7F6AC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136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B71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16E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113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F8C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875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2D2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2AB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C07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A8C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33A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8BD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B31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048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3EA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77EF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29B3BFFB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FF1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468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A5F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2D4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BF4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B8A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A3A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08E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473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B7A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AE7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6CE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04B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194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A99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74CE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189113CE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BC0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1D9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B57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9C5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07C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4A6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A3C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3E7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636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354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227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F24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CA6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D2D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B67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885D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5DD13B42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8C4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030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830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5D7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615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236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C82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B6A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6A5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F8C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939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97E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00D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21B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A13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306B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08EC5183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2A4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63F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F9B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BCD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41A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759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039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398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09A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E6B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EA4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599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FD3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3C9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22C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5081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6D3D4E63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D09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7EC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B80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154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CB4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8E5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3DC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C30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D06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496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90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120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099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62C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81B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915D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3FE65C38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0F3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B14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2FB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2C1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3E9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624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CFB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15C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026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041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915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C6E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D2F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728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5C6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0B2D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380F7C7A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A3E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409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984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F1E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AB6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389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4FE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103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93E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EBE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B99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747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7DC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FE6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D86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E435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639624A3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292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153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596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2CD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1F8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2A1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F9C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AC3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F6F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5FA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E99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764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ABD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033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147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5395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0229389A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732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901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91A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D42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2BF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B0D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FE5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78C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E34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0B5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B55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8EF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803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1DD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778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64C2" w14:textId="77777777" w:rsidR="004E3BE3" w:rsidRPr="004E3BE3" w:rsidRDefault="004E3BE3" w:rsidP="004E3BE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4ECCDEE7" w14:textId="77777777" w:rsidTr="004E3BE3">
        <w:trPr>
          <w:trHeight w:val="260"/>
        </w:trPr>
        <w:tc>
          <w:tcPr>
            <w:tcW w:w="71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026D226C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Monthly HOA Dues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2FCE3EBD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Jan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1649974C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Feb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203E0B1D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Mar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073D1C79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Apr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4E7A05A1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May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3A36C9C1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Jun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62E6C9E7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Jul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4ADC861F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Aug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09123FFD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Sep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1C2D6F88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Oct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161C64BD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Nov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5A516034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Dec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7EE497E8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 Total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6933C"/>
            <w:noWrap/>
            <w:vAlign w:val="center"/>
            <w:hideMark/>
          </w:tcPr>
          <w:p w14:paraId="22A4AA80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 Avg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B6DC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4E3BE3" w:rsidRPr="004E3BE3" w14:paraId="7DA0DA71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4901A9D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Monthly HOA Fees Required</w:t>
            </w:r>
          </w:p>
        </w:tc>
        <w:tc>
          <w:tcPr>
            <w:tcW w:w="398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B29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462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C4C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04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37E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529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FF8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09B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1D8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77E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808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EB0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F8F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AD3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93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47F0A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10,404</w:t>
            </w:r>
          </w:p>
        </w:tc>
        <w:tc>
          <w:tcPr>
            <w:tcW w:w="93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E7942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39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5E070C83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EE90D8D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8E4C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DCAB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44B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1976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A89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C7AC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FB23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2588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DEF9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C70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555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EA1B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B0D3F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BF9EF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32F7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4D6AF9B0" w14:textId="77777777" w:rsidTr="004E3BE3">
        <w:trPr>
          <w:trHeight w:val="300"/>
        </w:trPr>
        <w:tc>
          <w:tcPr>
            <w:tcW w:w="7172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77F52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per Lot Monthly HOA Dues</w:t>
            </w:r>
          </w:p>
        </w:tc>
        <w:tc>
          <w:tcPr>
            <w:tcW w:w="398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05954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62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D1ED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D4C13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066EF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DCEFB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E46F6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91D5C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C2D83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EE3E5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D9EFC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CFDE1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88C2F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6" w:type="dxa"/>
            <w:tcBorders>
              <w:top w:val="double" w:sz="6" w:space="0" w:color="9BBB59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B918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FB038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DB7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1C19D44C" w14:textId="77777777" w:rsidTr="004E3BE3">
        <w:trPr>
          <w:trHeight w:val="24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C66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513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FDA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CD5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116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3AC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3A6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936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C3C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BDC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3BE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3CB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7DC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65C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A5F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B55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37EA4875" w14:textId="77777777" w:rsidTr="004E3BE3">
        <w:trPr>
          <w:trHeight w:val="260"/>
        </w:trPr>
        <w:tc>
          <w:tcPr>
            <w:tcW w:w="71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5F2225B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FIXED &amp; OPERATING COSTS -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551CC01E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Jan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4B032E8B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Feb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541D56B3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Mar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0493E075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Apr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38168A4C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May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53C45C60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Jun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F18B5C1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Jul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62016FA6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Aug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6C251888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Sep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14:paraId="662B0274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Oct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1B0A0F75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Nov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14:paraId="6BFFC3E2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Dec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4E0AA0C6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 Total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08C6A686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 Avg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06F2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4E3BE3" w:rsidRPr="004E3BE3" w14:paraId="102C7057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1EA827A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Electricity to entrance gate</w:t>
            </w:r>
          </w:p>
        </w:tc>
        <w:tc>
          <w:tcPr>
            <w:tcW w:w="398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513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B57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CA0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52C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374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3AA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C1B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C4F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43B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0F5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1FA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29D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632D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3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A82C4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998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5A9C00E6" w14:textId="77777777" w:rsidTr="004E3BE3">
        <w:trPr>
          <w:trHeight w:val="28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3DE782C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Century Link - monthly phone charges for line to the gate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FD2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EB2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230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527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0B9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D62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93D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D09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B02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BC9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B0B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0C2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D0624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56DCD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F90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3DB61258" w14:textId="77777777" w:rsidTr="004E3BE3">
        <w:trPr>
          <w:trHeight w:val="28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DDB5298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Annual Inspection/reset gate codes/minor maintenance calls &amp; repairs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5F4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A46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BDD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DB1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AA0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0D9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D47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89B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D29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1C5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DB0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5AB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7BB05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27CFB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8E5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2A6027DF" w14:textId="77777777" w:rsidTr="004E3BE3">
        <w:trPr>
          <w:trHeight w:val="6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0CEA8E0B" w14:textId="49F7EDBE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Common Area Grounds Maintenance (clean-up, weed control, plant replacement, etc.)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E7D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93D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B70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7C4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AFD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DB9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2B4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432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E82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A24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E7D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F4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27D05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70D30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891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580538A7" w14:textId="77777777" w:rsidTr="004E3BE3">
        <w:trPr>
          <w:trHeight w:val="6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45E64F8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Irrigation pump/equipment maintenance and/or metered water for common area vegetation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E79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0A2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B37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BDA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F52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91F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7E6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29A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213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3F9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E44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DF1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DB6B4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AECC5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3D9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6A8A3D17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5B5B343C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Annual Federal &amp; State Tax Filing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CC45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512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0A95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CAC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D7B1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6436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4D53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3D99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E54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E42D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6BF5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9F80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0DB0F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4AC7C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ECB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32863CBF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54569629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Annual NM Taxation &amp; Revenue Department Filing Fee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97EF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7B06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6ECC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44E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2B21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5E16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6EAD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9FEB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AF45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CD0C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1D2D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1CB1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3C87D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53A2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955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1E48A1D9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62D5400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General Liability Insurance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3CAB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2EF4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47B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1CAB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7B07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8A25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75A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2539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B82C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603A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6EC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B797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02052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8BA4B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151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57D43D52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6375D108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Bank Fees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F98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467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692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63B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868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A61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5B7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944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4C2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498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FC2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750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9285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7523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F67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636B3C0A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044169E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Postage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7B9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4F8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020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966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52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D07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226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328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F56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54C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BF64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62C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5750A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BE7FC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85A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682E3EA6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23EB419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Annual NM Corporate Report Filing Fee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542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6ADF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FB01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10EF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63D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E4DF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35B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E313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4205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85CA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9DA0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FE15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E6485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71195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67E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14474A2F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512645D6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1349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AA9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33B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7FF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602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679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319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8C5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52E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257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ABD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130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9D731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55361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BA9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0581DF52" w14:textId="77777777" w:rsidTr="004E3BE3">
        <w:trPr>
          <w:trHeight w:val="3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DF5AA12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Printing/Copies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22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3CB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501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F4A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54A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99A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A53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CC6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5A3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1FE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F44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ECB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EEB0D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02884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44B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1B8B013F" w14:textId="77777777" w:rsidTr="004E3BE3">
        <w:trPr>
          <w:trHeight w:val="300"/>
        </w:trPr>
        <w:tc>
          <w:tcPr>
            <w:tcW w:w="7172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60F5E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Total FIXED &amp; OPERATING COSTS - </w:t>
            </w:r>
          </w:p>
        </w:tc>
        <w:tc>
          <w:tcPr>
            <w:tcW w:w="398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C7543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62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F6E15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04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3020F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6CC94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7312D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A7B99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86F79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1,633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D56F1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139C4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5EF7E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58536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842FD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2B54D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5,623</w:t>
            </w:r>
          </w:p>
        </w:tc>
        <w:tc>
          <w:tcPr>
            <w:tcW w:w="93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3B0B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E8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7AFBCBA1" w14:textId="77777777" w:rsidTr="004E3BE3">
        <w:trPr>
          <w:trHeight w:val="24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969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19D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D6F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13C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6C0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FAA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A60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A64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A0B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C1A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05B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419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AD8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B0B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324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A68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415996D5" w14:textId="77777777" w:rsidTr="004E3BE3">
        <w:trPr>
          <w:trHeight w:val="260"/>
        </w:trPr>
        <w:tc>
          <w:tcPr>
            <w:tcW w:w="71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8BFD4FA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RESERVE FUNDS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625A4D77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Jan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3D5AB57B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Feb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5BF1150F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Mar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4AC1D76F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Apr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0972A840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May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0EAD5A72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Jun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B738DEC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Jul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0B186DA8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Aug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43336E1E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Sep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714558F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Oct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52230E90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Nov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5F28C52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Dec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64FDEFBE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 Total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7CE33093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 Avg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6E77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4E3BE3" w:rsidRPr="004E3BE3" w14:paraId="789B11A8" w14:textId="77777777" w:rsidTr="004E3BE3">
        <w:trPr>
          <w:trHeight w:val="30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24FC4DC9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Resurface asphalt street (8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intervals - $4,214/96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8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0DAC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2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5FE6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E786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F163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2FD9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4EA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0B9A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00DD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0714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5688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89F3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09C6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5D07B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93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FCD6E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78A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5CF3BFA7" w14:textId="77777777" w:rsidTr="004E3BE3">
        <w:trPr>
          <w:trHeight w:val="6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70015C8E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Replace concrete driveway at entrance/maintain </w:t>
            </w:r>
            <w:proofErr w:type="gram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porticos  -</w:t>
            </w:r>
            <w:proofErr w:type="gram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(30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intervals - $9208/360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89D9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3446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448C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91C4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F117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E8A4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BA38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D54C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AFF6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4346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A6F0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1B70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C6974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A73B1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C9B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4CD79E9D" w14:textId="77777777" w:rsidTr="004E3BE3">
        <w:trPr>
          <w:trHeight w:val="28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E0C4B9A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Replace/repair irrigation system ($7500/240)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D15E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F342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FF30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B95A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A264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A50A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3C8C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9DB5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0BE7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8EDD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8697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3658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F9ED3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0D36C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898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0C9B18F1" w14:textId="77777777" w:rsidTr="004E3BE3">
        <w:trPr>
          <w:trHeight w:val="28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6ECCB13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Replace Street Sign </w:t>
            </w:r>
            <w:proofErr w:type="gram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  (</w:t>
            </w:r>
            <w:proofErr w:type="gram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$600/84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7554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F08D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2F29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1D75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ECC8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9C33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3033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EA84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AD82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23B2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37CC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636E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B4411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32B42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F67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4E9361A1" w14:textId="77777777" w:rsidTr="004E3BE3">
        <w:trPr>
          <w:trHeight w:val="28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5188EDF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Replace/ repair automated gate equipment/motor ($5000/120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DD92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F91D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AD08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F9D3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E573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3A5F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343F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3F50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D2A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33EB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90B3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0A4E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4252C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6DC27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BE3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749993FB" w14:textId="77777777" w:rsidTr="004E3BE3">
        <w:trPr>
          <w:trHeight w:val="28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7153DED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Repair automated gate loop trip wires ($1,500/120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8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557C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6683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8821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34EC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0DD8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FBD0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4148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46E7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E828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250D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3C26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617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BF7B4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E982F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7F9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7363E358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2CEFE64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Replace Gate ($15,000/360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2260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ADE3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C033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3BB3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1A78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41C8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7ACB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955A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890F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EE3C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5D13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7149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BE1CA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5E222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638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4DC99850" w14:textId="77777777" w:rsidTr="004E3BE3">
        <w:trPr>
          <w:trHeight w:val="600"/>
        </w:trPr>
        <w:tc>
          <w:tcPr>
            <w:tcW w:w="717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5A1594BD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Common Area Grounds Maintenance (remove, clean and replace </w:t>
            </w:r>
            <w:proofErr w:type="gram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rock)$</w:t>
            </w:r>
            <w:proofErr w:type="gram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650/60 </w:t>
            </w:r>
            <w:proofErr w:type="spell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7F48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D693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937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1D90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951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B87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20D1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CE1D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05DE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E4EB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F85D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F945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6B208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CBC11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9ED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3CF72B08" w14:textId="77777777" w:rsidTr="004E3BE3">
        <w:trPr>
          <w:trHeight w:val="30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9E518B8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Replacement of electric meter pedestal for front gate ($5500/360)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214A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EFAE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D08A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29F9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2A19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E811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C0C2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B0D1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2B60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DEFA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EB91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FC41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D3195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80477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96A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462E066A" w14:textId="77777777" w:rsidTr="004E3BE3">
        <w:trPr>
          <w:trHeight w:val="300"/>
        </w:trPr>
        <w:tc>
          <w:tcPr>
            <w:tcW w:w="7172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3AABB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RESERVE FUNDS</w:t>
            </w:r>
          </w:p>
        </w:tc>
        <w:tc>
          <w:tcPr>
            <w:tcW w:w="398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DB900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62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3268F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04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F28E2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44125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8122F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2866B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F9E28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746A0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135FB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4C920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8BE5F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03496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3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24694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2,781</w:t>
            </w:r>
          </w:p>
        </w:tc>
        <w:tc>
          <w:tcPr>
            <w:tcW w:w="93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7E01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087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21982F8C" w14:textId="77777777" w:rsidTr="004E3BE3">
        <w:trPr>
          <w:trHeight w:val="24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DF1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FD6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362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58E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3F0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116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A3C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8B3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98B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CAE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9D4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018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F26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38C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394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1C1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42574B96" w14:textId="77777777" w:rsidTr="004E3BE3">
        <w:trPr>
          <w:trHeight w:val="260"/>
        </w:trPr>
        <w:tc>
          <w:tcPr>
            <w:tcW w:w="71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6664CB60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MISCELLANEOUS  -</w:t>
            </w:r>
            <w:proofErr w:type="gramEnd"/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CONTINGENCY FUNDS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43DB0096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Jan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43B244BF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Feb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9042D74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Mar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0507B5B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Apr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4A991F16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May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6F4A5E57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Jun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13121729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Jul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380F3492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Aug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3A60931D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Sep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25F8A3B7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Oct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4EAD77B3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Nov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6FD5EE28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Dec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7D1E7674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 Total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66092"/>
            <w:noWrap/>
            <w:vAlign w:val="center"/>
            <w:hideMark/>
          </w:tcPr>
          <w:p w14:paraId="14B33F26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4E3BE3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 xml:space="preserve">  Avg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43C9" w14:textId="77777777" w:rsidR="004E3BE3" w:rsidRPr="004E3BE3" w:rsidRDefault="004E3BE3" w:rsidP="004E3BE3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4E3BE3" w:rsidRPr="004E3BE3" w14:paraId="3945B3AB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9FBA3F8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Legal/Collections/Small Claims</w:t>
            </w:r>
          </w:p>
        </w:tc>
        <w:tc>
          <w:tcPr>
            <w:tcW w:w="398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E18D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2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CF5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114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8E0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CBF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FDC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BD2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05F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A02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018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FC8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8D9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75EAEB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936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C2060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E70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3879856E" w14:textId="77777777" w:rsidTr="004E3BE3">
        <w:trPr>
          <w:trHeight w:val="28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20A67B6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Collection Agency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97AA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206DE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E5C1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F0E2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FED4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E8C3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6088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0ED4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B309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386A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20CF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9089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6BA263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16A6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0BB1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0EB6D9F6" w14:textId="77777777" w:rsidTr="004E3BE3">
        <w:trPr>
          <w:trHeight w:val="30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90097D1" w14:textId="77777777" w:rsidR="004E3BE3" w:rsidRPr="004E3BE3" w:rsidRDefault="004E3BE3" w:rsidP="004E3BE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Accounting Service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CF203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22B3" w14:textId="77777777" w:rsidR="004E3BE3" w:rsidRPr="004E3BE3" w:rsidRDefault="004E3BE3" w:rsidP="004E3B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FD0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B544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A78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C36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069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1BC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BFB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D9A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EAF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B7C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025A6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6" w:type="dxa"/>
            <w:tcBorders>
              <w:top w:val="single" w:sz="4" w:space="0" w:color="BFBFBF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523C9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4DC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73BFF0CD" w14:textId="77777777" w:rsidTr="004E3BE3">
        <w:trPr>
          <w:trHeight w:val="300"/>
        </w:trPr>
        <w:tc>
          <w:tcPr>
            <w:tcW w:w="7172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D45FDA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  <w:proofErr w:type="gramStart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MISCELLANEOUS  -</w:t>
            </w:r>
            <w:proofErr w:type="gramEnd"/>
            <w:r w:rsidRPr="004E3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CONTINGENCY FUNDS</w:t>
            </w:r>
          </w:p>
        </w:tc>
        <w:tc>
          <w:tcPr>
            <w:tcW w:w="398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6DEB7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62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EFE438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04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2E899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720E8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A3F57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C6DFC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E42646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9D4172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E4691D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A147F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51AA30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FAD1C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4E66B5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36" w:type="dxa"/>
            <w:tcBorders>
              <w:top w:val="double" w:sz="6" w:space="0" w:color="4F81BD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6F60F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3B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8227" w14:textId="77777777" w:rsidR="004E3BE3" w:rsidRPr="004E3BE3" w:rsidRDefault="004E3BE3" w:rsidP="004E3BE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E3BE3" w:rsidRPr="004E3BE3" w14:paraId="0E92D74B" w14:textId="77777777" w:rsidTr="004E3BE3">
        <w:trPr>
          <w:trHeight w:val="26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22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CD9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345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5B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455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4CE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525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3C4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899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48F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D14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441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633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3EC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0D3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F3E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7DFEF72A" w14:textId="77777777" w:rsidTr="004E3BE3">
        <w:trPr>
          <w:trHeight w:val="26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05F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33D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7C8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DE9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8853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8B7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C86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AFCD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19C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93A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358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36F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663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007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154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FDD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421C6471" w14:textId="77777777" w:rsidTr="004E3BE3">
        <w:trPr>
          <w:trHeight w:val="36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07F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2C07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335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939DA" w14:textId="77777777" w:rsidR="004E3BE3" w:rsidRPr="004E3BE3" w:rsidRDefault="004E3BE3" w:rsidP="004E3BE3">
            <w:pPr>
              <w:rPr>
                <w:rFonts w:ascii="Trebuchet MS" w:eastAsia="Times New Roman" w:hAnsi="Trebuchet MS" w:cs="Arial"/>
                <w:sz w:val="28"/>
                <w:szCs w:val="28"/>
              </w:rPr>
            </w:pPr>
            <w:r w:rsidRPr="004E3BE3">
              <w:rPr>
                <w:rFonts w:ascii="Trebuchet MS" w:eastAsia="Times New Roman" w:hAnsi="Trebuchet MS" w:cs="Arial"/>
                <w:sz w:val="28"/>
                <w:szCs w:val="2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D329F" w14:textId="77777777" w:rsidR="004E3BE3" w:rsidRPr="004E3BE3" w:rsidRDefault="004E3BE3" w:rsidP="004E3BE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4E3BE3">
              <w:rPr>
                <w:rFonts w:ascii="Trebuchet MS" w:eastAsia="Times New Roman" w:hAnsi="Trebuchet MS" w:cs="Arial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A9BE" w14:textId="77777777" w:rsidR="004E3BE3" w:rsidRPr="004E3BE3" w:rsidRDefault="004E3BE3" w:rsidP="004E3BE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CFC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61B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584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6B9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3D6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D7C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FE1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F00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37E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1F3E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BE3" w:rsidRPr="004E3BE3" w14:paraId="09163EE8" w14:textId="77777777" w:rsidTr="004E3BE3">
        <w:trPr>
          <w:trHeight w:val="360"/>
        </w:trPr>
        <w:tc>
          <w:tcPr>
            <w:tcW w:w="7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1180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3C28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082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A4D3B" w14:textId="77777777" w:rsidR="004E3BE3" w:rsidRPr="004E3BE3" w:rsidRDefault="004E3BE3" w:rsidP="004E3BE3">
            <w:pPr>
              <w:rPr>
                <w:rFonts w:ascii="Trebuchet MS" w:eastAsia="Times New Roman" w:hAnsi="Trebuchet MS" w:cs="Arial"/>
                <w:sz w:val="28"/>
                <w:szCs w:val="28"/>
              </w:rPr>
            </w:pPr>
            <w:r w:rsidRPr="004E3BE3">
              <w:rPr>
                <w:rFonts w:ascii="Trebuchet MS" w:eastAsia="Times New Roman" w:hAnsi="Trebuchet MS" w:cs="Arial"/>
                <w:sz w:val="28"/>
                <w:szCs w:val="2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1C0C0" w14:textId="77777777" w:rsidR="004E3BE3" w:rsidRPr="004E3BE3" w:rsidRDefault="004E3BE3" w:rsidP="004E3BE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4E3BE3">
              <w:rPr>
                <w:rFonts w:ascii="Trebuchet MS" w:eastAsia="Times New Roman" w:hAnsi="Trebuchet MS" w:cs="Arial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6A4E" w14:textId="77777777" w:rsidR="004E3BE3" w:rsidRPr="004E3BE3" w:rsidRDefault="004E3BE3" w:rsidP="004E3BE3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030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3BCB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DE8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67D1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974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CDF9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85FF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ED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3B4C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C51A" w14:textId="77777777" w:rsidR="004E3BE3" w:rsidRPr="004E3BE3" w:rsidRDefault="004E3BE3" w:rsidP="004E3B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D6C90F" w14:textId="77777777" w:rsidR="0030772D" w:rsidRDefault="00CB6A70"/>
    <w:sectPr w:rsidR="0030772D" w:rsidSect="00CB6A70">
      <w:pgSz w:w="21120" w:h="163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E3"/>
    <w:rsid w:val="004E3BE3"/>
    <w:rsid w:val="004F324B"/>
    <w:rsid w:val="00976A20"/>
    <w:rsid w:val="00A424AF"/>
    <w:rsid w:val="00AF097E"/>
    <w:rsid w:val="00C26BAE"/>
    <w:rsid w:val="00C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68FE"/>
  <w15:chartTrackingRefBased/>
  <w15:docId w15:val="{DFEF1EBA-06EA-CD46-95B1-B857C00D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B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BE3"/>
    <w:rPr>
      <w:color w:val="800080"/>
      <w:u w:val="single"/>
    </w:rPr>
  </w:style>
  <w:style w:type="paragraph" w:customStyle="1" w:styleId="msonormal0">
    <w:name w:val="msonormal"/>
    <w:basedOn w:val="Normal"/>
    <w:rsid w:val="004E3B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4E3BE3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6">
    <w:name w:val="font6"/>
    <w:basedOn w:val="Normal"/>
    <w:rsid w:val="004E3BE3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Normal"/>
    <w:rsid w:val="004E3BE3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4E3BE3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4E3BE3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5">
    <w:name w:val="xl65"/>
    <w:basedOn w:val="Normal"/>
    <w:rsid w:val="004E3BE3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366092"/>
      <w:sz w:val="36"/>
      <w:szCs w:val="36"/>
    </w:rPr>
  </w:style>
  <w:style w:type="paragraph" w:customStyle="1" w:styleId="xl66">
    <w:name w:val="xl66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FF6600"/>
      <w:sz w:val="36"/>
      <w:szCs w:val="36"/>
    </w:rPr>
  </w:style>
  <w:style w:type="paragraph" w:customStyle="1" w:styleId="xl67">
    <w:name w:val="xl67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FF6600"/>
      <w:sz w:val="36"/>
      <w:szCs w:val="36"/>
    </w:rPr>
  </w:style>
  <w:style w:type="paragraph" w:customStyle="1" w:styleId="xl68">
    <w:name w:val="xl68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69">
    <w:name w:val="xl69"/>
    <w:basedOn w:val="Normal"/>
    <w:rsid w:val="004E3BE3"/>
    <w:pPr>
      <w:spacing w:before="100" w:beforeAutospacing="1" w:after="100" w:afterAutospacing="1"/>
      <w:textAlignment w:val="center"/>
    </w:pPr>
    <w:rPr>
      <w:rFonts w:ascii="Trebuchet MS" w:eastAsia="Times New Roman" w:hAnsi="Trebuchet MS" w:cs="Times New Roman"/>
    </w:rPr>
  </w:style>
  <w:style w:type="paragraph" w:customStyle="1" w:styleId="xl70">
    <w:name w:val="xl70"/>
    <w:basedOn w:val="Normal"/>
    <w:rsid w:val="004E3BE3"/>
    <w:pPr>
      <w:spacing w:before="100" w:beforeAutospacing="1" w:after="100" w:afterAutospacing="1"/>
    </w:pPr>
    <w:rPr>
      <w:rFonts w:ascii="Calibri" w:eastAsia="Times New Roman" w:hAnsi="Calibri" w:cs="Calibri"/>
      <w:color w:val="0000FF"/>
      <w:sz w:val="16"/>
      <w:szCs w:val="16"/>
      <w:u w:val="single"/>
    </w:rPr>
  </w:style>
  <w:style w:type="paragraph" w:customStyle="1" w:styleId="xl71">
    <w:name w:val="xl71"/>
    <w:basedOn w:val="Normal"/>
    <w:rsid w:val="004E3BE3"/>
    <w:pPr>
      <w:spacing w:before="100" w:beforeAutospacing="1" w:after="100" w:afterAutospacing="1"/>
    </w:pPr>
    <w:rPr>
      <w:rFonts w:ascii="Calibri" w:eastAsia="Times New Roman" w:hAnsi="Calibri" w:cs="Calibri"/>
      <w:color w:val="0000FF"/>
      <w:sz w:val="16"/>
      <w:szCs w:val="16"/>
      <w:u w:val="single"/>
    </w:rPr>
  </w:style>
  <w:style w:type="paragraph" w:customStyle="1" w:styleId="xl72">
    <w:name w:val="xl72"/>
    <w:basedOn w:val="Normal"/>
    <w:rsid w:val="004E3BE3"/>
    <w:pPr>
      <w:spacing w:before="100" w:beforeAutospacing="1" w:after="100" w:afterAutospacing="1"/>
    </w:pPr>
    <w:rPr>
      <w:rFonts w:ascii="Calibri" w:eastAsia="Times New Roman" w:hAnsi="Calibri" w:cs="Calibri"/>
    </w:rPr>
  </w:style>
  <w:style w:type="paragraph" w:customStyle="1" w:styleId="xl73">
    <w:name w:val="xl73"/>
    <w:basedOn w:val="Normal"/>
    <w:rsid w:val="004E3BE3"/>
    <w:pPr>
      <w:spacing w:before="100" w:beforeAutospacing="1" w:after="100" w:afterAutospacing="1"/>
    </w:pPr>
    <w:rPr>
      <w:rFonts w:ascii="Trebuchet MS" w:eastAsia="Times New Roman" w:hAnsi="Trebuchet MS" w:cs="Times New Roman"/>
    </w:rPr>
  </w:style>
  <w:style w:type="paragraph" w:customStyle="1" w:styleId="xl74">
    <w:name w:val="xl74"/>
    <w:basedOn w:val="Normal"/>
    <w:rsid w:val="004E3BE3"/>
    <w:pPr>
      <w:spacing w:before="100" w:beforeAutospacing="1" w:after="100" w:afterAutospacing="1"/>
      <w:jc w:val="right"/>
    </w:pPr>
    <w:rPr>
      <w:rFonts w:ascii="Calibri" w:eastAsia="Times New Roman" w:hAnsi="Calibri" w:cs="Calibri"/>
      <w:sz w:val="16"/>
      <w:szCs w:val="16"/>
    </w:rPr>
  </w:style>
  <w:style w:type="paragraph" w:customStyle="1" w:styleId="xl75">
    <w:name w:val="xl75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</w:rPr>
  </w:style>
  <w:style w:type="paragraph" w:customStyle="1" w:styleId="xl76">
    <w:name w:val="xl76"/>
    <w:basedOn w:val="Normal"/>
    <w:rsid w:val="004E3BE3"/>
    <w:pPr>
      <w:spacing w:before="100" w:beforeAutospacing="1" w:after="100" w:afterAutospacing="1"/>
      <w:textAlignment w:val="center"/>
    </w:pPr>
    <w:rPr>
      <w:rFonts w:ascii="Trebuchet MS" w:eastAsia="Times New Roman" w:hAnsi="Trebuchet MS" w:cs="Times New Roman"/>
    </w:rPr>
  </w:style>
  <w:style w:type="paragraph" w:customStyle="1" w:styleId="xl77">
    <w:name w:val="xl77"/>
    <w:basedOn w:val="Normal"/>
    <w:rsid w:val="004E3BE3"/>
    <w:pPr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</w:rPr>
  </w:style>
  <w:style w:type="paragraph" w:customStyle="1" w:styleId="xl78">
    <w:name w:val="xl78"/>
    <w:basedOn w:val="Normal"/>
    <w:rsid w:val="004E3BE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9">
    <w:name w:val="xl79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</w:rPr>
  </w:style>
  <w:style w:type="paragraph" w:customStyle="1" w:styleId="xl80">
    <w:name w:val="xl80"/>
    <w:basedOn w:val="Normal"/>
    <w:rsid w:val="004E3BE3"/>
    <w:pP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1">
    <w:name w:val="xl81"/>
    <w:basedOn w:val="Normal"/>
    <w:rsid w:val="004E3BE3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82">
    <w:name w:val="xl82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3">
    <w:name w:val="xl83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4">
    <w:name w:val="xl84"/>
    <w:basedOn w:val="Normal"/>
    <w:rsid w:val="004E3BE3"/>
    <w:pP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color w:val="FFFFFF"/>
      <w:sz w:val="12"/>
      <w:szCs w:val="12"/>
    </w:rPr>
  </w:style>
  <w:style w:type="paragraph" w:customStyle="1" w:styleId="xl85">
    <w:name w:val="xl85"/>
    <w:basedOn w:val="Normal"/>
    <w:rsid w:val="004E3BE3"/>
    <w:pPr>
      <w:spacing w:before="100" w:beforeAutospacing="1" w:after="100" w:afterAutospacing="1"/>
      <w:textAlignment w:val="center"/>
    </w:pPr>
    <w:rPr>
      <w:rFonts w:ascii="Trebuchet MS" w:eastAsia="Times New Roman" w:hAnsi="Trebuchet MS" w:cs="Times New Roman"/>
      <w:sz w:val="16"/>
      <w:szCs w:val="16"/>
    </w:rPr>
  </w:style>
  <w:style w:type="paragraph" w:customStyle="1" w:styleId="xl86">
    <w:name w:val="xl86"/>
    <w:basedOn w:val="Normal"/>
    <w:rsid w:val="004E3BE3"/>
    <w:pP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2"/>
      <w:szCs w:val="22"/>
    </w:rPr>
  </w:style>
  <w:style w:type="paragraph" w:customStyle="1" w:styleId="xl87">
    <w:name w:val="xl87"/>
    <w:basedOn w:val="Normal"/>
    <w:rsid w:val="004E3BE3"/>
    <w:pP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2"/>
      <w:szCs w:val="22"/>
    </w:rPr>
  </w:style>
  <w:style w:type="paragraph" w:customStyle="1" w:styleId="xl88">
    <w:name w:val="xl88"/>
    <w:basedOn w:val="Normal"/>
    <w:rsid w:val="004E3BE3"/>
    <w:pPr>
      <w:spacing w:before="100" w:beforeAutospacing="1" w:after="100" w:afterAutospacing="1"/>
      <w:textAlignment w:val="center"/>
    </w:pPr>
    <w:rPr>
      <w:rFonts w:ascii="Trebuchet MS" w:eastAsia="Times New Roman" w:hAnsi="Trebuchet MS" w:cs="Times New Roman"/>
      <w:sz w:val="22"/>
      <w:szCs w:val="22"/>
    </w:rPr>
  </w:style>
  <w:style w:type="paragraph" w:customStyle="1" w:styleId="xl89">
    <w:name w:val="xl89"/>
    <w:basedOn w:val="Normal"/>
    <w:rsid w:val="004E3BE3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</w:rPr>
  </w:style>
  <w:style w:type="paragraph" w:customStyle="1" w:styleId="xl90">
    <w:name w:val="xl90"/>
    <w:basedOn w:val="Normal"/>
    <w:rsid w:val="004E3BE3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1">
    <w:name w:val="xl91"/>
    <w:basedOn w:val="Normal"/>
    <w:rsid w:val="004E3BE3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2">
    <w:name w:val="xl92"/>
    <w:basedOn w:val="Normal"/>
    <w:rsid w:val="004E3BE3"/>
    <w:pPr>
      <w:shd w:val="clear" w:color="000000" w:fill="D9D9D9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3">
    <w:name w:val="xl93"/>
    <w:basedOn w:val="Normal"/>
    <w:rsid w:val="004E3BE3"/>
    <w:pPr>
      <w:spacing w:before="100" w:beforeAutospacing="1" w:after="100" w:afterAutospacing="1"/>
      <w:textAlignment w:val="center"/>
    </w:pPr>
    <w:rPr>
      <w:rFonts w:ascii="Trebuchet MS" w:eastAsia="Times New Roman" w:hAnsi="Trebuchet MS" w:cs="Times New Roman"/>
      <w:sz w:val="18"/>
      <w:szCs w:val="18"/>
    </w:rPr>
  </w:style>
  <w:style w:type="paragraph" w:customStyle="1" w:styleId="xl94">
    <w:name w:val="xl94"/>
    <w:basedOn w:val="Normal"/>
    <w:rsid w:val="004E3BE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</w:rPr>
  </w:style>
  <w:style w:type="paragraph" w:customStyle="1" w:styleId="xl95">
    <w:name w:val="xl95"/>
    <w:basedOn w:val="Normal"/>
    <w:rsid w:val="004E3BE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6">
    <w:name w:val="xl96"/>
    <w:basedOn w:val="Normal"/>
    <w:rsid w:val="004E3BE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7">
    <w:name w:val="xl97"/>
    <w:basedOn w:val="Normal"/>
    <w:rsid w:val="004E3BE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98">
    <w:name w:val="xl98"/>
    <w:basedOn w:val="Normal"/>
    <w:rsid w:val="004E3BE3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99">
    <w:name w:val="xl99"/>
    <w:basedOn w:val="Normal"/>
    <w:rsid w:val="004E3BE3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00">
    <w:name w:val="xl100"/>
    <w:basedOn w:val="Normal"/>
    <w:rsid w:val="004E3BE3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01">
    <w:name w:val="xl101"/>
    <w:basedOn w:val="Normal"/>
    <w:rsid w:val="004E3BE3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</w:rPr>
  </w:style>
  <w:style w:type="paragraph" w:customStyle="1" w:styleId="xl102">
    <w:name w:val="xl102"/>
    <w:basedOn w:val="Normal"/>
    <w:rsid w:val="004E3BE3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3">
    <w:name w:val="xl103"/>
    <w:basedOn w:val="Normal"/>
    <w:rsid w:val="004E3BE3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4">
    <w:name w:val="xl104"/>
    <w:basedOn w:val="Normal"/>
    <w:rsid w:val="004E3BE3"/>
    <w:pP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5">
    <w:name w:val="xl105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</w:rPr>
  </w:style>
  <w:style w:type="paragraph" w:customStyle="1" w:styleId="xl106">
    <w:name w:val="xl106"/>
    <w:basedOn w:val="Normal"/>
    <w:rsid w:val="004E3BE3"/>
    <w:pPr>
      <w:pBdr>
        <w:bottom w:val="single" w:sz="4" w:space="0" w:color="BFBFBF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</w:rPr>
  </w:style>
  <w:style w:type="paragraph" w:customStyle="1" w:styleId="xl107">
    <w:name w:val="xl107"/>
    <w:basedOn w:val="Normal"/>
    <w:rsid w:val="004E3BE3"/>
    <w:pPr>
      <w:pBdr>
        <w:bottom w:val="single" w:sz="4" w:space="0" w:color="BFBFBF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</w:rPr>
  </w:style>
  <w:style w:type="paragraph" w:customStyle="1" w:styleId="xl108">
    <w:name w:val="xl108"/>
    <w:basedOn w:val="Normal"/>
    <w:rsid w:val="004E3BE3"/>
    <w:pPr>
      <w:pBdr>
        <w:bottom w:val="single" w:sz="4" w:space="0" w:color="BFBFBF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</w:rPr>
  </w:style>
  <w:style w:type="paragraph" w:customStyle="1" w:styleId="xl109">
    <w:name w:val="xl109"/>
    <w:basedOn w:val="Normal"/>
    <w:rsid w:val="004E3BE3"/>
    <w:pPr>
      <w:pBdr>
        <w:top w:val="single" w:sz="4" w:space="0" w:color="BFBFBF"/>
      </w:pBdr>
      <w:shd w:val="clear" w:color="000000" w:fill="EBF1DE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10">
    <w:name w:val="xl110"/>
    <w:basedOn w:val="Normal"/>
    <w:rsid w:val="004E3BE3"/>
    <w:pPr>
      <w:pBdr>
        <w:top w:val="single" w:sz="4" w:space="0" w:color="BFBFBF"/>
        <w:left w:val="single" w:sz="4" w:space="0" w:color="D9D9D9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11">
    <w:name w:val="xl111"/>
    <w:basedOn w:val="Normal"/>
    <w:rsid w:val="004E3BE3"/>
    <w:pPr>
      <w:pBdr>
        <w:top w:val="single" w:sz="4" w:space="0" w:color="BFBFBF"/>
        <w:left w:val="single" w:sz="4" w:space="0" w:color="D9D9D9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12">
    <w:name w:val="xl112"/>
    <w:basedOn w:val="Normal"/>
    <w:rsid w:val="004E3BE3"/>
    <w:pPr>
      <w:pBdr>
        <w:top w:val="single" w:sz="4" w:space="0" w:color="BFBFBF"/>
        <w:left w:val="single" w:sz="4" w:space="0" w:color="D9D9D9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13">
    <w:name w:val="xl113"/>
    <w:basedOn w:val="Normal"/>
    <w:rsid w:val="004E3BE3"/>
    <w:pPr>
      <w:pBdr>
        <w:top w:val="double" w:sz="6" w:space="0" w:color="9BBB59"/>
      </w:pBdr>
      <w:shd w:val="clear" w:color="000000" w:fill="F2F2F2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color w:val="000000"/>
    </w:rPr>
  </w:style>
  <w:style w:type="paragraph" w:customStyle="1" w:styleId="xl114">
    <w:name w:val="xl114"/>
    <w:basedOn w:val="Normal"/>
    <w:rsid w:val="004E3BE3"/>
    <w:pPr>
      <w:pBdr>
        <w:top w:val="double" w:sz="6" w:space="0" w:color="9BBB59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xl115">
    <w:name w:val="xl115"/>
    <w:basedOn w:val="Normal"/>
    <w:rsid w:val="004E3BE3"/>
    <w:pPr>
      <w:pBdr>
        <w:top w:val="double" w:sz="6" w:space="0" w:color="9BBB59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xl116">
    <w:name w:val="xl116"/>
    <w:basedOn w:val="Normal"/>
    <w:rsid w:val="004E3BE3"/>
    <w:pPr>
      <w:pBdr>
        <w:top w:val="double" w:sz="6" w:space="0" w:color="9BBB59"/>
      </w:pBdr>
      <w:shd w:val="clear" w:color="000000" w:fill="FFFF00"/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xl117">
    <w:name w:val="xl117"/>
    <w:basedOn w:val="Normal"/>
    <w:rsid w:val="004E3BE3"/>
    <w:pPr>
      <w:spacing w:before="100" w:beforeAutospacing="1" w:after="100" w:afterAutospacing="1"/>
    </w:pPr>
    <w:rPr>
      <w:rFonts w:ascii="Trebuchet MS" w:eastAsia="Times New Roman" w:hAnsi="Trebuchet MS" w:cs="Times New Roman"/>
      <w:sz w:val="18"/>
      <w:szCs w:val="18"/>
    </w:rPr>
  </w:style>
  <w:style w:type="paragraph" w:customStyle="1" w:styleId="xl118">
    <w:name w:val="xl118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19">
    <w:name w:val="xl119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20">
    <w:name w:val="xl120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21">
    <w:name w:val="xl121"/>
    <w:basedOn w:val="Normal"/>
    <w:rsid w:val="004E3BE3"/>
    <w:pPr>
      <w:pBdr>
        <w:bottom w:val="single" w:sz="4" w:space="0" w:color="BFBFBF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</w:rPr>
  </w:style>
  <w:style w:type="paragraph" w:customStyle="1" w:styleId="xl122">
    <w:name w:val="xl122"/>
    <w:basedOn w:val="Normal"/>
    <w:rsid w:val="004E3BE3"/>
    <w:pPr>
      <w:pBdr>
        <w:bottom w:val="single" w:sz="4" w:space="0" w:color="BFBFBF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</w:rPr>
  </w:style>
  <w:style w:type="paragraph" w:customStyle="1" w:styleId="xl123">
    <w:name w:val="xl123"/>
    <w:basedOn w:val="Normal"/>
    <w:rsid w:val="004E3BE3"/>
    <w:pPr>
      <w:pBdr>
        <w:bottom w:val="single" w:sz="4" w:space="0" w:color="BFBFBF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</w:rPr>
  </w:style>
  <w:style w:type="paragraph" w:customStyle="1" w:styleId="xl124">
    <w:name w:val="xl124"/>
    <w:basedOn w:val="Normal"/>
    <w:rsid w:val="004E3BE3"/>
    <w:pPr>
      <w:shd w:val="clear" w:color="000000" w:fill="36609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</w:rPr>
  </w:style>
  <w:style w:type="paragraph" w:customStyle="1" w:styleId="xl125">
    <w:name w:val="xl125"/>
    <w:basedOn w:val="Normal"/>
    <w:rsid w:val="004E3BE3"/>
    <w:pPr>
      <w:pBdr>
        <w:top w:val="single" w:sz="4" w:space="0" w:color="BFBFBF"/>
      </w:pBdr>
      <w:shd w:val="clear" w:color="000000" w:fill="DCE6F1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26">
    <w:name w:val="xl126"/>
    <w:basedOn w:val="Normal"/>
    <w:rsid w:val="004E3BE3"/>
    <w:pPr>
      <w:pBdr>
        <w:top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27">
    <w:name w:val="xl127"/>
    <w:basedOn w:val="Normal"/>
    <w:rsid w:val="004E3BE3"/>
    <w:pPr>
      <w:pBdr>
        <w:top w:val="single" w:sz="4" w:space="0" w:color="BFBFBF"/>
      </w:pBdr>
      <w:shd w:val="clear" w:color="000000" w:fill="DCE6F1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28">
    <w:name w:val="xl128"/>
    <w:basedOn w:val="Normal"/>
    <w:rsid w:val="004E3BE3"/>
    <w:pPr>
      <w:spacing w:before="100" w:beforeAutospacing="1" w:after="100" w:afterAutospacing="1"/>
      <w:textAlignment w:val="center"/>
    </w:pPr>
    <w:rPr>
      <w:rFonts w:ascii="Trebuchet MS" w:eastAsia="Times New Roman" w:hAnsi="Trebuchet MS" w:cs="Times New Roman"/>
      <w:sz w:val="18"/>
      <w:szCs w:val="18"/>
    </w:rPr>
  </w:style>
  <w:style w:type="paragraph" w:customStyle="1" w:styleId="xl129">
    <w:name w:val="xl129"/>
    <w:basedOn w:val="Normal"/>
    <w:rsid w:val="004E3BE3"/>
    <w:pPr>
      <w:pBdr>
        <w:top w:val="double" w:sz="6" w:space="0" w:color="4F81BD"/>
      </w:pBdr>
      <w:shd w:val="clear" w:color="000000" w:fill="F2F2F2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color w:val="000000"/>
    </w:rPr>
  </w:style>
  <w:style w:type="paragraph" w:customStyle="1" w:styleId="xl130">
    <w:name w:val="xl130"/>
    <w:basedOn w:val="Normal"/>
    <w:rsid w:val="004E3BE3"/>
    <w:pPr>
      <w:pBdr>
        <w:top w:val="double" w:sz="6" w:space="0" w:color="4F81BD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xl131">
    <w:name w:val="xl131"/>
    <w:basedOn w:val="Normal"/>
    <w:rsid w:val="004E3BE3"/>
    <w:pPr>
      <w:pBdr>
        <w:top w:val="double" w:sz="6" w:space="0" w:color="4F81BD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xl132">
    <w:name w:val="xl132"/>
    <w:basedOn w:val="Normal"/>
    <w:rsid w:val="004E3BE3"/>
    <w:pPr>
      <w:pBdr>
        <w:top w:val="double" w:sz="6" w:space="0" w:color="4F81BD"/>
      </w:pBdr>
      <w:shd w:val="clear" w:color="000000" w:fill="FFFF00"/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xl133">
    <w:name w:val="xl133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34">
    <w:name w:val="xl134"/>
    <w:basedOn w:val="Normal"/>
    <w:rsid w:val="004E3BE3"/>
    <w:pPr>
      <w:pBdr>
        <w:top w:val="single" w:sz="4" w:space="0" w:color="BFBFBF"/>
        <w:left w:val="single" w:sz="4" w:space="0" w:color="D9D9D9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5">
    <w:name w:val="xl135"/>
    <w:basedOn w:val="Normal"/>
    <w:rsid w:val="004E3BE3"/>
    <w:pPr>
      <w:shd w:val="clear" w:color="000000" w:fill="DCE6F1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</w:rPr>
  </w:style>
  <w:style w:type="paragraph" w:customStyle="1" w:styleId="xl136">
    <w:name w:val="xl136"/>
    <w:basedOn w:val="Normal"/>
    <w:rsid w:val="004E3BE3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7">
    <w:name w:val="xl137"/>
    <w:basedOn w:val="Normal"/>
    <w:rsid w:val="004E3BE3"/>
    <w:pP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8">
    <w:name w:val="xl138"/>
    <w:basedOn w:val="Normal"/>
    <w:rsid w:val="004E3BE3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139">
    <w:name w:val="xl139"/>
    <w:basedOn w:val="Normal"/>
    <w:rsid w:val="004E3BE3"/>
    <w:pPr>
      <w:spacing w:before="100" w:beforeAutospacing="1" w:after="100" w:afterAutospacing="1"/>
    </w:pPr>
    <w:rPr>
      <w:rFonts w:ascii="Trebuchet MS" w:eastAsia="Times New Roman" w:hAnsi="Trebuchet MS" w:cs="Times New Roman"/>
    </w:rPr>
  </w:style>
  <w:style w:type="paragraph" w:customStyle="1" w:styleId="xl140">
    <w:name w:val="xl140"/>
    <w:basedOn w:val="Normal"/>
    <w:rsid w:val="004E3BE3"/>
    <w:pPr>
      <w:shd w:val="clear" w:color="000000" w:fill="FFFFFF"/>
      <w:spacing w:before="100" w:beforeAutospacing="1" w:after="100" w:afterAutospacing="1"/>
    </w:pPr>
    <w:rPr>
      <w:rFonts w:ascii="Trebuchet MS" w:eastAsia="Times New Roman" w:hAnsi="Trebuchet MS" w:cs="Times New Roman"/>
      <w:sz w:val="28"/>
      <w:szCs w:val="28"/>
    </w:rPr>
  </w:style>
  <w:style w:type="paragraph" w:customStyle="1" w:styleId="xl141">
    <w:name w:val="xl141"/>
    <w:basedOn w:val="Normal"/>
    <w:rsid w:val="004E3BE3"/>
    <w:pPr>
      <w:shd w:val="clear" w:color="000000" w:fill="FFFFFF"/>
      <w:spacing w:before="100" w:beforeAutospacing="1" w:after="100" w:afterAutospacing="1"/>
    </w:pPr>
    <w:rPr>
      <w:rFonts w:ascii="Trebuchet MS" w:eastAsia="Times New Roman" w:hAnsi="Trebuchet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hyperlink" Target="http://www.vertex42.com/ExcelTemplates/family-budget-planner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jackiekeenan/Desktop/2021%20Portella%20Bellisimo%20Account%20Statement%20cop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9865470852018"/>
          <c:y val="0.141129032258065"/>
          <c:w val="0.86098654708520195"/>
          <c:h val="0.721774193548387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'/Users/jackiekeenan/Desktop/[PB_HOA Budget 2020.xlsx]Budget 2016'!$A$8</c:f>
              <c:strCache>
                <c:ptCount val="1"/>
                <c:pt idx="0">
                  <c:v>NET (Income - Expenses)</c:v>
                </c:pt>
              </c:strCache>
            </c:strRef>
          </c:tx>
          <c:spPr>
            <a:solidFill>
              <a:srgbClr val="2C4675"/>
            </a:solidFill>
            <a:ln>
              <a:noFill/>
            </a:ln>
          </c:spPr>
          <c:invertIfNegative val="1"/>
          <c:cat>
            <c:strRef>
              <c:f>'/Users/jackiekeenan/Desktop/[PB_HOA Budget 2020.xlsx]Budget 2016'!$B$5:$M$5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'/Users/jackiekeenan/Desktop/[PB_HOA Budget 2020.xlsx]Budget 2016'!$B$8:$M$8</c:f>
              <c:numCache>
                <c:formatCode>General</c:formatCode>
                <c:ptCount val="12"/>
                <c:pt idx="0">
                  <c:v>281.49999999999989</c:v>
                </c:pt>
                <c:pt idx="1">
                  <c:v>-304.83333333333337</c:v>
                </c:pt>
                <c:pt idx="2">
                  <c:v>-559.83333333333337</c:v>
                </c:pt>
                <c:pt idx="3">
                  <c:v>375.16666666666663</c:v>
                </c:pt>
                <c:pt idx="4">
                  <c:v>365.16666666666663</c:v>
                </c:pt>
                <c:pt idx="5">
                  <c:v>110.16666666666663</c:v>
                </c:pt>
                <c:pt idx="6">
                  <c:v>-624.83333333333337</c:v>
                </c:pt>
                <c:pt idx="7">
                  <c:v>475.16666666666663</c:v>
                </c:pt>
                <c:pt idx="8">
                  <c:v>380.16666666666663</c:v>
                </c:pt>
                <c:pt idx="9">
                  <c:v>485.16666666666663</c:v>
                </c:pt>
                <c:pt idx="10">
                  <c:v>267.16666666666663</c:v>
                </c:pt>
                <c:pt idx="11">
                  <c:v>250.16666666666663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953535"/>
                  </a:solidFill>
                  <a:ln>
                    <a:noFill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0-C56D-A44E-8241-52252D81E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-2125486664"/>
        <c:axId val="-2125481896"/>
      </c:barChart>
      <c:lineChart>
        <c:grouping val="standard"/>
        <c:varyColors val="0"/>
        <c:ser>
          <c:idx val="1"/>
          <c:order val="1"/>
          <c:tx>
            <c:strRef>
              <c:f>'/Users/jackiekeenan/Desktop/[PB_HOA Budget 2020.xlsx]Budget 2016'!$A$9</c:f>
              <c:strCache>
                <c:ptCount val="1"/>
                <c:pt idx="0">
                  <c:v>Spending Balance</c:v>
                </c:pt>
              </c:strCache>
            </c:strRef>
          </c:tx>
          <c:spPr>
            <a:ln w="31750">
              <a:solidFill>
                <a:schemeClr val="accent3">
                  <a:lumMod val="75000"/>
                </a:schemeClr>
              </a:solidFill>
            </a:ln>
          </c:spPr>
          <c:marker>
            <c:symbol val="circle"/>
            <c:size val="7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cat>
            <c:strRef>
              <c:f>'/Users/jackiekeenan/Desktop/[PB_HOA Budget 2020.xlsx]Budget 2016'!$B$5:$M$5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'/Users/jackiekeenan/Desktop/[PB_HOA Budget 2020.xlsx]Budget 2016'!$B$9:$M$9</c:f>
              <c:numCache>
                <c:formatCode>General</c:formatCode>
                <c:ptCount val="12"/>
                <c:pt idx="0">
                  <c:v>281.49999999999989</c:v>
                </c:pt>
                <c:pt idx="1">
                  <c:v>-23.333333333333485</c:v>
                </c:pt>
                <c:pt idx="2">
                  <c:v>-583.16666666666686</c:v>
                </c:pt>
                <c:pt idx="3">
                  <c:v>-208.00000000000023</c:v>
                </c:pt>
                <c:pt idx="4">
                  <c:v>157.1666666666664</c:v>
                </c:pt>
                <c:pt idx="5">
                  <c:v>267.33333333333303</c:v>
                </c:pt>
                <c:pt idx="6">
                  <c:v>-357.50000000000045</c:v>
                </c:pt>
                <c:pt idx="7">
                  <c:v>117.66666666666617</c:v>
                </c:pt>
                <c:pt idx="8">
                  <c:v>497.8333333333328</c:v>
                </c:pt>
                <c:pt idx="9">
                  <c:v>982.99999999999955</c:v>
                </c:pt>
                <c:pt idx="10">
                  <c:v>1250.1666666666661</c:v>
                </c:pt>
                <c:pt idx="11">
                  <c:v>1500.3333333333326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56D-A44E-8241-52252D81E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5486664"/>
        <c:axId val="-2125481896"/>
      </c:lineChart>
      <c:catAx>
        <c:axId val="-2125486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-212548189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2125481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-21254866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0005030621172401E-2"/>
          <c:y val="2.0161290322580599E-2"/>
          <c:w val="0.90981561679790002"/>
          <c:h val="0.100806451612903"/>
        </c:manualLayout>
      </c:layout>
      <c:overlay val="0"/>
    </c:legend>
    <c:plotVisOnly val="0"/>
    <c:dispBlanksAs val="gap"/>
    <c:showDLblsOverMax val="0"/>
  </c:chart>
  <c:spPr>
    <a:ln>
      <a:noFill/>
    </a:ln>
  </c:spPr>
  <c:txPr>
    <a:bodyPr/>
    <a:lstStyle/>
    <a:p>
      <a:pPr>
        <a:defRPr>
          <a:latin typeface="+mn-lt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jackie.keenan@comcast.net</dc:creator>
  <cp:keywords/>
  <dc:description/>
  <cp:lastModifiedBy>jackie.keenan@comcast.net</cp:lastModifiedBy>
  <cp:revision>3</cp:revision>
  <cp:lastPrinted>2022-05-24T20:27:00Z</cp:lastPrinted>
  <dcterms:created xsi:type="dcterms:W3CDTF">2022-05-24T18:47:00Z</dcterms:created>
  <dcterms:modified xsi:type="dcterms:W3CDTF">2022-05-24T20:29:00Z</dcterms:modified>
</cp:coreProperties>
</file>